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107C" w14:textId="77777777" w:rsidR="00AB5916" w:rsidRPr="005A32B3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  <w:u w:val="single"/>
        </w:rPr>
      </w:pPr>
    </w:p>
    <w:p w14:paraId="6F881E84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0"/>
          <w:szCs w:val="20"/>
        </w:rPr>
      </w:pPr>
      <w:r>
        <w:rPr>
          <w:rFonts w:ascii="NeoSansPro-Bold" w:hAnsi="NeoSansPro-Bold" w:cs="NeoSansPro-Bold"/>
          <w:b/>
          <w:bCs/>
          <w:noProof/>
          <w:color w:val="404040"/>
          <w:sz w:val="20"/>
          <w:szCs w:val="20"/>
          <w:lang w:eastAsia="es-MX"/>
        </w:rPr>
        <w:drawing>
          <wp:inline distT="0" distB="0" distL="0" distR="0" wp14:anchorId="5CD2F8FD" wp14:editId="2BC5C4E6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79401" w14:textId="77777777" w:rsidR="00BB2BF2" w:rsidRDefault="00BB2BF2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1C5D37D" w14:textId="18878AC6" w:rsidR="00AB5916" w:rsidRPr="00BA21B4" w:rsidRDefault="003E7CE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Nombre</w:t>
      </w:r>
      <w:r w:rsidR="000F7157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="00AE4DB3">
        <w:rPr>
          <w:rFonts w:ascii="Arial" w:hAnsi="Arial" w:cs="Arial"/>
          <w:bCs/>
          <w:color w:val="404040"/>
          <w:sz w:val="24"/>
          <w:szCs w:val="24"/>
        </w:rPr>
        <w:t xml:space="preserve"> </w:t>
      </w:r>
      <w:bookmarkStart w:id="0" w:name="_Hlk209786331"/>
      <w:r w:rsidR="006B4274">
        <w:rPr>
          <w:rFonts w:ascii="Arial Narrow" w:hAnsi="Arial Narrow" w:cs="Arial"/>
          <w:bCs/>
          <w:color w:val="404040"/>
          <w:sz w:val="24"/>
          <w:szCs w:val="24"/>
        </w:rPr>
        <w:t xml:space="preserve">XXXXXXXXXX </w:t>
      </w:r>
      <w:proofErr w:type="spellStart"/>
      <w:r w:rsidR="006B427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proofErr w:type="spellEnd"/>
      <w:r w:rsidR="006B4274">
        <w:rPr>
          <w:rFonts w:ascii="Arial Narrow" w:hAnsi="Arial Narrow" w:cs="Arial"/>
          <w:bCs/>
          <w:color w:val="404040"/>
          <w:sz w:val="24"/>
          <w:szCs w:val="24"/>
        </w:rPr>
        <w:t xml:space="preserve"> </w:t>
      </w:r>
      <w:proofErr w:type="spellStart"/>
      <w:r w:rsidR="006B4274">
        <w:rPr>
          <w:rFonts w:ascii="Arial Narrow" w:hAnsi="Arial Narrow" w:cs="Arial"/>
          <w:bCs/>
          <w:color w:val="404040"/>
          <w:sz w:val="24"/>
          <w:szCs w:val="24"/>
        </w:rPr>
        <w:t>XXXXXXXXXX</w:t>
      </w:r>
      <w:bookmarkEnd w:id="0"/>
      <w:proofErr w:type="spellEnd"/>
    </w:p>
    <w:p w14:paraId="5D4F362E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Grado de Escolaridad</w:t>
      </w:r>
      <w:r w:rsidR="000F7157">
        <w:rPr>
          <w:rFonts w:ascii="Arial" w:hAnsi="Arial" w:cs="Arial"/>
          <w:b/>
          <w:bCs/>
          <w:color w:val="404040"/>
          <w:sz w:val="24"/>
          <w:szCs w:val="24"/>
        </w:rPr>
        <w:t>:</w:t>
      </w: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r w:rsidR="000F7157">
        <w:rPr>
          <w:rFonts w:ascii="Arial" w:hAnsi="Arial" w:cs="Arial"/>
          <w:bCs/>
          <w:color w:val="404040"/>
          <w:sz w:val="24"/>
          <w:szCs w:val="24"/>
        </w:rPr>
        <w:t>LICENCIATURA EN DERECHO</w:t>
      </w:r>
    </w:p>
    <w:p w14:paraId="42DE5F66" w14:textId="153EAD8D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Cédula Profesional</w:t>
      </w:r>
      <w:r w:rsidR="000F7157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bookmarkStart w:id="1" w:name="_Hlk209787264"/>
      <w:r w:rsidR="006B4274" w:rsidRPr="00B9433D">
        <w:rPr>
          <w:rFonts w:ascii="Arial Narrow" w:hAnsi="Arial Narrow" w:cs="Arial"/>
          <w:bCs/>
          <w:color w:val="404040"/>
          <w:sz w:val="24"/>
          <w:szCs w:val="24"/>
        </w:rPr>
        <w:t>XXXXXXXX</w:t>
      </w:r>
      <w:bookmarkEnd w:id="1"/>
    </w:p>
    <w:p w14:paraId="67FE99FA" w14:textId="77777777" w:rsidR="00AB5916" w:rsidRPr="00BA21B4" w:rsidRDefault="00AB5916" w:rsidP="00AB5916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>Teléfono de Oficina</w:t>
      </w:r>
      <w:r w:rsidR="000F7157">
        <w:rPr>
          <w:rFonts w:ascii="Arial" w:hAnsi="Arial" w:cs="Arial"/>
          <w:b/>
          <w:bCs/>
          <w:color w:val="404040"/>
          <w:sz w:val="24"/>
          <w:szCs w:val="24"/>
        </w:rPr>
        <w:t xml:space="preserve">: </w:t>
      </w:r>
      <w:r w:rsidRPr="00BA21B4">
        <w:rPr>
          <w:rFonts w:ascii="Arial" w:hAnsi="Arial" w:cs="Arial"/>
          <w:color w:val="404040"/>
          <w:sz w:val="24"/>
          <w:szCs w:val="24"/>
        </w:rPr>
        <w:t>228-8-41-02-70. Ext.</w:t>
      </w:r>
      <w:r w:rsidR="00BA21B4">
        <w:rPr>
          <w:rFonts w:ascii="Arial" w:hAnsi="Arial" w:cs="Arial"/>
          <w:color w:val="404040"/>
          <w:sz w:val="24"/>
          <w:szCs w:val="24"/>
        </w:rPr>
        <w:t xml:space="preserve"> 3205</w:t>
      </w:r>
    </w:p>
    <w:p w14:paraId="2D66086D" w14:textId="77B2EEA5" w:rsidR="00AB5916" w:rsidRDefault="00AB5916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4"/>
          <w:szCs w:val="24"/>
        </w:rPr>
      </w:pPr>
      <w:r w:rsidRPr="00BA21B4">
        <w:rPr>
          <w:rFonts w:ascii="Arial" w:hAnsi="Arial" w:cs="Arial"/>
          <w:b/>
          <w:bCs/>
          <w:color w:val="404040"/>
          <w:sz w:val="24"/>
          <w:szCs w:val="24"/>
        </w:rPr>
        <w:t xml:space="preserve">Correo </w:t>
      </w:r>
      <w:r w:rsidR="00B55469" w:rsidRPr="00BA21B4">
        <w:rPr>
          <w:rFonts w:ascii="Arial" w:hAnsi="Arial" w:cs="Arial"/>
          <w:b/>
          <w:bCs/>
          <w:color w:val="404040"/>
          <w:sz w:val="24"/>
          <w:szCs w:val="24"/>
        </w:rPr>
        <w:t>Electrónico</w:t>
      </w:r>
      <w:r w:rsidR="00B55469">
        <w:rPr>
          <w:rFonts w:ascii="Arial" w:hAnsi="Arial" w:cs="Arial"/>
          <w:b/>
          <w:bCs/>
          <w:color w:val="404040"/>
          <w:sz w:val="24"/>
          <w:szCs w:val="24"/>
        </w:rPr>
        <w:t xml:space="preserve"> </w:t>
      </w:r>
      <w:hyperlink r:id="rId8" w:history="1">
        <w:r w:rsidR="000F7157" w:rsidRPr="00EB0E83">
          <w:rPr>
            <w:rStyle w:val="Hipervnculo"/>
            <w:rFonts w:ascii="Arial" w:hAnsi="Arial" w:cs="Arial"/>
            <w:sz w:val="24"/>
            <w:szCs w:val="24"/>
          </w:rPr>
          <w:t>eperezg@fiscaliaveracruz.gob.mx</w:t>
        </w:r>
      </w:hyperlink>
      <w:r w:rsidR="000F7157">
        <w:rPr>
          <w:rFonts w:ascii="Arial" w:hAnsi="Arial" w:cs="Arial"/>
          <w:color w:val="404040"/>
          <w:sz w:val="24"/>
          <w:szCs w:val="24"/>
        </w:rPr>
        <w:t xml:space="preserve"> </w:t>
      </w:r>
    </w:p>
    <w:p w14:paraId="3E5E1A0F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3B1A90D5" w14:textId="77777777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05331DFD" w14:textId="0B2A2E36" w:rsidR="00BB2BF2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34A4743F" wp14:editId="4083F686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Formación Académica</w:t>
      </w:r>
    </w:p>
    <w:p w14:paraId="151227E3" w14:textId="0E2608C3" w:rsidR="00B55469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7490F30C" w14:textId="33077DE0" w:rsidR="00BB2BF2" w:rsidRDefault="000F71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2012-2016</w:t>
      </w:r>
    </w:p>
    <w:p w14:paraId="77C90D6A" w14:textId="1F2EA2D6" w:rsidR="000F7157" w:rsidRDefault="000F7157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4"/>
          <w:szCs w:val="24"/>
        </w:rPr>
      </w:pPr>
      <w:r>
        <w:rPr>
          <w:rFonts w:ascii="Arial" w:hAnsi="Arial" w:cs="Arial"/>
          <w:b/>
          <w:color w:val="404040"/>
          <w:sz w:val="24"/>
          <w:szCs w:val="24"/>
        </w:rPr>
        <w:t>LICENCIATURA EN DERECHO</w:t>
      </w:r>
    </w:p>
    <w:p w14:paraId="771497A9" w14:textId="2094A84E" w:rsidR="000F7157" w:rsidRPr="00BB2BF2" w:rsidRDefault="006B4274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86965" wp14:editId="786E2D90">
                <wp:simplePos x="0" y="0"/>
                <wp:positionH relativeFrom="margin">
                  <wp:posOffset>-4415399</wp:posOffset>
                </wp:positionH>
                <wp:positionV relativeFrom="paragraph">
                  <wp:posOffset>477045</wp:posOffset>
                </wp:positionV>
                <wp:extent cx="6973570" cy="1492885"/>
                <wp:effectExtent l="0" t="0" r="0" b="0"/>
                <wp:wrapNone/>
                <wp:docPr id="925929772" name="Cuadro de texto 925929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4E83A" w14:textId="77777777" w:rsidR="006B4274" w:rsidRPr="009020F1" w:rsidRDefault="006B4274" w:rsidP="006B4274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65ADC3D9" w14:textId="77777777" w:rsidR="006B4274" w:rsidRPr="009020F1" w:rsidRDefault="006B4274" w:rsidP="006B427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86965" id="_x0000_t202" coordsize="21600,21600" o:spt="202" path="m,l,21600r21600,l21600,xe">
                <v:stroke joinstyle="miter"/>
                <v:path gradientshapeok="t" o:connecttype="rect"/>
              </v:shapetype>
              <v:shape id="Cuadro de texto 925929772" o:spid="_x0000_s1026" type="#_x0000_t202" style="position:absolute;margin-left:-347.65pt;margin-top:37.55pt;width:549.1pt;height:117.5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" filled="f" stroked="f">
                <v:textbox>
                  <w:txbxContent>
                    <w:p w14:paraId="21E4E83A" w14:textId="77777777" w:rsidR="006B4274" w:rsidRPr="009020F1" w:rsidRDefault="006B4274" w:rsidP="006B4274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65ADC3D9" w14:textId="77777777" w:rsidR="006B4274" w:rsidRPr="009020F1" w:rsidRDefault="006B4274" w:rsidP="006B427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157">
        <w:rPr>
          <w:rFonts w:ascii="Arial" w:hAnsi="Arial" w:cs="Arial"/>
          <w:b/>
          <w:color w:val="404040"/>
          <w:sz w:val="24"/>
          <w:szCs w:val="24"/>
        </w:rPr>
        <w:t>VALLE DEL OLYMPO INSTITUTO DE ESTUDIOS SUPERIORES</w:t>
      </w:r>
    </w:p>
    <w:p w14:paraId="6C0B2DD8" w14:textId="6841A6A6" w:rsidR="00747B33" w:rsidRDefault="00747B33" w:rsidP="00BB2B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4"/>
          <w:szCs w:val="24"/>
        </w:rPr>
      </w:pPr>
    </w:p>
    <w:p w14:paraId="03EAB6A0" w14:textId="77777777" w:rsidR="00BB2BF2" w:rsidRDefault="00BB2BF2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</w:p>
    <w:p w14:paraId="5E6CD50A" w14:textId="77777777" w:rsidR="00AB5916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08071507" wp14:editId="12BE619F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>Trayectoria Profesional</w:t>
      </w:r>
    </w:p>
    <w:p w14:paraId="1035D453" w14:textId="77777777" w:rsidR="000F7157" w:rsidRDefault="000F7157" w:rsidP="000F7157">
      <w:pPr>
        <w:spacing w:line="360" w:lineRule="auto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MARZO 2019 - MARZO DE 2020</w:t>
      </w:r>
    </w:p>
    <w:p w14:paraId="7C1F3902" w14:textId="77777777" w:rsidR="000F7157" w:rsidRPr="000F7157" w:rsidRDefault="000F7157" w:rsidP="000F7157">
      <w:pPr>
        <w:spacing w:line="360" w:lineRule="auto"/>
        <w:jc w:val="both"/>
        <w:rPr>
          <w:rFonts w:ascii="Tahoma" w:hAnsi="Tahoma"/>
          <w:b/>
          <w:bCs/>
        </w:rPr>
      </w:pPr>
      <w:r w:rsidRPr="000F7157">
        <w:rPr>
          <w:rFonts w:ascii="Tahoma" w:hAnsi="Tahoma"/>
        </w:rPr>
        <w:t>AUXILIAR JURÍDICO EN INSTITUTO MUNICIPAL DE LA MUJER DE MARTÍNEZ DE LA TORRE, VERACRUZ.</w:t>
      </w:r>
    </w:p>
    <w:p w14:paraId="54DAFF28" w14:textId="77777777" w:rsidR="000F7157" w:rsidRDefault="000F7157" w:rsidP="000F7157">
      <w:pPr>
        <w:spacing w:line="360" w:lineRule="auto"/>
        <w:rPr>
          <w:rFonts w:ascii="Tahoma" w:hAnsi="Tahoma"/>
          <w:b/>
          <w:bCs/>
        </w:rPr>
      </w:pPr>
      <w:r w:rsidRPr="00552D7F">
        <w:rPr>
          <w:rFonts w:ascii="Tahoma" w:hAnsi="Tahoma"/>
          <w:b/>
          <w:bCs/>
        </w:rPr>
        <w:t>NOVIEMBRE 2020</w:t>
      </w:r>
      <w:r>
        <w:rPr>
          <w:rFonts w:ascii="Tahoma" w:hAnsi="Tahoma"/>
          <w:b/>
          <w:bCs/>
        </w:rPr>
        <w:t>- MARZO 2023</w:t>
      </w:r>
    </w:p>
    <w:p w14:paraId="707B7E11" w14:textId="77777777" w:rsidR="00747B33" w:rsidRPr="00366CC7" w:rsidRDefault="00366CC7" w:rsidP="00366CC7">
      <w:pPr>
        <w:spacing w:after="0" w:line="360" w:lineRule="auto"/>
        <w:rPr>
          <w:rFonts w:ascii="Tahoma" w:hAnsi="Tahoma"/>
        </w:rPr>
      </w:pPr>
      <w:r w:rsidRPr="00366CC7">
        <w:rPr>
          <w:rFonts w:ascii="Tahoma" w:hAnsi="Tahoma"/>
        </w:rPr>
        <w:t>AUXILIAR DE FISCAL EN SUB UNIDAD INTEGRAL DE PROCURACIÓN DE JUSTICIA DE PEROTE DEL X DISTRITO JUDICIAL, COMISIONADA EN LA UNIDAD DE ATENCIÓN TEMPRANA DISTRITO JUDICIAL XI ZONA XALAPA, VERACRUZ</w:t>
      </w:r>
      <w:r>
        <w:rPr>
          <w:rFonts w:ascii="Tahoma" w:hAnsi="Tahoma"/>
        </w:rPr>
        <w:t>.</w:t>
      </w:r>
    </w:p>
    <w:p w14:paraId="4CA03887" w14:textId="77777777" w:rsidR="00AB5916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4"/>
          <w:szCs w:val="24"/>
        </w:rPr>
      </w:pPr>
      <w:r>
        <w:rPr>
          <w:rFonts w:ascii="NeoSansPro-Bold" w:hAnsi="NeoSansPro-Bold" w:cs="NeoSansPro-Bold"/>
          <w:b/>
          <w:bCs/>
          <w:noProof/>
          <w:color w:val="FFFFFF"/>
          <w:sz w:val="24"/>
          <w:szCs w:val="24"/>
          <w:lang w:eastAsia="es-MX"/>
        </w:rPr>
        <w:drawing>
          <wp:inline distT="0" distB="0" distL="0" distR="0" wp14:anchorId="2CB3CD75" wp14:editId="08DDB9EE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>
        <w:rPr>
          <w:rFonts w:ascii="NeoSansPro-Bold" w:hAnsi="NeoSansPro-Bold" w:cs="NeoSansPro-Bold"/>
          <w:b/>
          <w:bCs/>
          <w:color w:val="FFFFFF"/>
          <w:sz w:val="24"/>
          <w:szCs w:val="24"/>
        </w:rPr>
        <w:t xml:space="preserve"> Conocimiento</w:t>
      </w:r>
    </w:p>
    <w:p w14:paraId="39A571AE" w14:textId="77777777" w:rsidR="00BB2BF2" w:rsidRDefault="00BB2BF2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</w:p>
    <w:p w14:paraId="1B06E380" w14:textId="77777777" w:rsidR="006B643A" w:rsidRDefault="00366CC7" w:rsidP="00AB5916">
      <w:pPr>
        <w:rPr>
          <w:rFonts w:ascii="NeoSansPro-Regular" w:hAnsi="NeoSansPro-Regular" w:cs="NeoSansPro-Regular"/>
          <w:color w:val="404040"/>
          <w:sz w:val="24"/>
          <w:szCs w:val="24"/>
        </w:rPr>
      </w:pPr>
      <w:r>
        <w:rPr>
          <w:rFonts w:ascii="NeoSansPro-Regular" w:hAnsi="NeoSansPro-Regular" w:cs="NeoSansPro-Regular"/>
          <w:color w:val="404040"/>
          <w:sz w:val="24"/>
          <w:szCs w:val="24"/>
        </w:rPr>
        <w:t>DERECHO PENAL</w:t>
      </w:r>
    </w:p>
    <w:p w14:paraId="428D4D4A" w14:textId="77777777" w:rsidR="006B4274" w:rsidRDefault="00366CC7" w:rsidP="00AB5916">
      <w:pPr>
        <w:rPr>
          <w:rFonts w:ascii="NeoSansPro-Regular" w:hAnsi="NeoSansPro-Regular" w:cs="NeoSansPro-Regular"/>
          <w:color w:val="404040"/>
          <w:sz w:val="24"/>
          <w:szCs w:val="24"/>
        </w:rPr>
        <w:sectPr w:rsidR="006B4274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>
        <w:rPr>
          <w:rFonts w:ascii="NeoSansPro-Regular" w:hAnsi="NeoSansPro-Regular" w:cs="NeoSansPro-Regular"/>
          <w:color w:val="404040"/>
          <w:sz w:val="24"/>
          <w:szCs w:val="24"/>
        </w:rPr>
        <w:t xml:space="preserve">CRIMINOLOGÍA </w:t>
      </w:r>
    </w:p>
    <w:p w14:paraId="72525D52" w14:textId="13F7C6BD" w:rsidR="00366CC7" w:rsidRPr="00BA21B4" w:rsidRDefault="006B4274" w:rsidP="00AB5916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004FF" wp14:editId="63ED904D">
                <wp:simplePos x="0" y="0"/>
                <wp:positionH relativeFrom="margin">
                  <wp:posOffset>-1590815</wp:posOffset>
                </wp:positionH>
                <wp:positionV relativeFrom="paragraph">
                  <wp:posOffset>35626</wp:posOffset>
                </wp:positionV>
                <wp:extent cx="6973570" cy="1492885"/>
                <wp:effectExtent l="0" t="0" r="0" b="0"/>
                <wp:wrapNone/>
                <wp:docPr id="1592197623" name="Cuadro de texto 1592197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1DAB0" w14:textId="77777777" w:rsidR="006B4274" w:rsidRPr="009020F1" w:rsidRDefault="006B4274" w:rsidP="006B4274">
                            <w:pPr>
                              <w:spacing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020F1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INFORMACIÓN TESTADA: INFORMACIÓN RESERVADA: NOMBRE(S), PRIMER APELLIDO, SEGUNDO APELLIDO Y NÚMERO DE CÉDULA PROFESIONAL. 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FUNDAMENTO LEGAL: 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Artículo 3 fracción XIX, 112 fracción V y VII de la Ley General de Transparencia y Acceso a la Información Pública; Sexagésimo segundo, Sexagésimo tercero de los </w:t>
                            </w:r>
                            <w:r w:rsidRPr="009020F1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Lineamientos Generales en materia de Clasificación y Desclasificación de la Información, así como la elaboración de Versiones Públicas</w:t>
                            </w:r>
                            <w:r w:rsidRPr="009020F1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; 94 fracciones II y IV de la Ley Número 250 de Transparencia y Acceso a la Información Pública del Estado de Veracruz de Ignacio de la Llave.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020F1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MOTIVACIÓN:</w:t>
                            </w:r>
                            <w:r w:rsidRPr="009020F1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      </w:r>
                          </w:p>
                          <w:p w14:paraId="44CF35E7" w14:textId="77777777" w:rsidR="006B4274" w:rsidRPr="009020F1" w:rsidRDefault="006B4274" w:rsidP="006B427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004FF" id="Cuadro de texto 1592197623" o:spid="_x0000_s1027" type="#_x0000_t202" style="position:absolute;margin-left:-125.25pt;margin-top:2.8pt;width:549.1pt;height:1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" filled="f" stroked="f">
                <v:textbox>
                  <w:txbxContent>
                    <w:p w14:paraId="0321DAB0" w14:textId="77777777" w:rsidR="006B4274" w:rsidRPr="009020F1" w:rsidRDefault="006B4274" w:rsidP="006B4274">
                      <w:pPr>
                        <w:spacing w:line="240" w:lineRule="auto"/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020F1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INFORMACIÓN TESTADA: INFORMACIÓN RESERVADA: NOMBRE(S), PRIMER APELLIDO, SEGUNDO APELLIDO Y NÚMERO DE CÉDULA PROFESIONAL. 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FUNDAMENTO LEGAL: 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Artículo 3 fracción XIX, 112 fracción V y VII de la Ley General de Transparencia y Acceso a la Información Pública; Sexagésimo segundo, Sexagésimo tercero de los </w:t>
                      </w:r>
                      <w:r w:rsidRPr="009020F1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Lineamientos Generales en materia de Clasificación y Desclasificación de la Información, así como la elaboración de Versiones Públicas</w:t>
                      </w:r>
                      <w:r w:rsidRPr="009020F1">
                        <w:rPr>
                          <w:rFonts w:ascii="Verdana" w:hAnsi="Verdana" w:cs="Arial"/>
                          <w:sz w:val="20"/>
                          <w:szCs w:val="20"/>
                        </w:rPr>
                        <w:t>; 94 fracciones II y IV de la Ley Número 250 de Transparencia y Acceso a la Información Pública del Estado de Veracruz de Ignacio de la Llave.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Pr="009020F1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MOTIVACIÓN:</w:t>
                      </w:r>
                      <w:r w:rsidRPr="009020F1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Ello a razón de ser información cuya divulgación permite hacer identificable a una persona poniendo en riesgo su vida y/o su seguridad, así como, obstaculizar la prevención, persecución de los delitos y la integración de las carpetas de investigación.</w:t>
                      </w:r>
                    </w:p>
                    <w:p w14:paraId="44CF35E7" w14:textId="77777777" w:rsidR="006B4274" w:rsidRPr="009020F1" w:rsidRDefault="006B4274" w:rsidP="006B427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66CC7" w:rsidRPr="00BA21B4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38719" w14:textId="77777777" w:rsidR="001C57A3" w:rsidRDefault="001C57A3" w:rsidP="00AB5916">
      <w:pPr>
        <w:spacing w:after="0" w:line="240" w:lineRule="auto"/>
      </w:pPr>
      <w:r>
        <w:separator/>
      </w:r>
    </w:p>
  </w:endnote>
  <w:endnote w:type="continuationSeparator" w:id="0">
    <w:p w14:paraId="7683F99A" w14:textId="77777777" w:rsidR="001C57A3" w:rsidRDefault="001C57A3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DFCA1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2740D54" wp14:editId="793015DF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780E0" w14:textId="0D9E0B3D" w:rsidR="006B4274" w:rsidRDefault="006B42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EACC0" w14:textId="77777777" w:rsidR="001C57A3" w:rsidRDefault="001C57A3" w:rsidP="00AB5916">
      <w:pPr>
        <w:spacing w:after="0" w:line="240" w:lineRule="auto"/>
      </w:pPr>
      <w:r>
        <w:separator/>
      </w:r>
    </w:p>
  </w:footnote>
  <w:footnote w:type="continuationSeparator" w:id="0">
    <w:p w14:paraId="78773B51" w14:textId="77777777" w:rsidR="001C57A3" w:rsidRDefault="001C57A3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34804" w14:textId="77777777" w:rsidR="00AB5916" w:rsidRDefault="003E7C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18C1A156" wp14:editId="575712AB">
          <wp:simplePos x="0" y="0"/>
          <wp:positionH relativeFrom="column">
            <wp:posOffset>-1351915</wp:posOffset>
          </wp:positionH>
          <wp:positionV relativeFrom="paragraph">
            <wp:posOffset>-20955</wp:posOffset>
          </wp:positionV>
          <wp:extent cx="694055" cy="1114425"/>
          <wp:effectExtent l="0" t="0" r="0" b="9525"/>
          <wp:wrapThrough wrapText="bothSides">
            <wp:wrapPolygon edited="0">
              <wp:start x="0" y="0"/>
              <wp:lineTo x="0" y="21415"/>
              <wp:lineTo x="20750" y="21415"/>
              <wp:lineTo x="20750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05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58D32" w14:textId="55EF1B76" w:rsidR="006B4274" w:rsidRDefault="006B42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A28A2"/>
    <w:multiLevelType w:val="hybridMultilevel"/>
    <w:tmpl w:val="FABEFD5E"/>
    <w:lvl w:ilvl="0" w:tplc="080A0009">
      <w:start w:val="1"/>
      <w:numFmt w:val="bullet"/>
      <w:lvlText w:val=""/>
      <w:lvlJc w:val="left"/>
      <w:pPr>
        <w:ind w:left="178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4DB25B07"/>
    <w:multiLevelType w:val="hybridMultilevel"/>
    <w:tmpl w:val="BDEECC12"/>
    <w:lvl w:ilvl="0" w:tplc="080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9623406">
    <w:abstractNumId w:val="1"/>
  </w:num>
  <w:num w:numId="2" w16cid:durableId="212352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D5363"/>
    <w:rsid w:val="000E2580"/>
    <w:rsid w:val="000F7157"/>
    <w:rsid w:val="00181A01"/>
    <w:rsid w:val="00196774"/>
    <w:rsid w:val="001C57A3"/>
    <w:rsid w:val="00247088"/>
    <w:rsid w:val="002F214B"/>
    <w:rsid w:val="00304E91"/>
    <w:rsid w:val="00366CC7"/>
    <w:rsid w:val="003E7CE6"/>
    <w:rsid w:val="00462C41"/>
    <w:rsid w:val="004A1170"/>
    <w:rsid w:val="004B2D6E"/>
    <w:rsid w:val="004E4FFA"/>
    <w:rsid w:val="005502F5"/>
    <w:rsid w:val="005A32B3"/>
    <w:rsid w:val="00600D12"/>
    <w:rsid w:val="006B4274"/>
    <w:rsid w:val="006B643A"/>
    <w:rsid w:val="006C2CDA"/>
    <w:rsid w:val="00723B67"/>
    <w:rsid w:val="00726727"/>
    <w:rsid w:val="00747B33"/>
    <w:rsid w:val="00785C57"/>
    <w:rsid w:val="00837F9D"/>
    <w:rsid w:val="00846235"/>
    <w:rsid w:val="00A66637"/>
    <w:rsid w:val="00AB5916"/>
    <w:rsid w:val="00AE4DB3"/>
    <w:rsid w:val="00B55469"/>
    <w:rsid w:val="00B73714"/>
    <w:rsid w:val="00BA21B4"/>
    <w:rsid w:val="00BB2BF2"/>
    <w:rsid w:val="00CE7F12"/>
    <w:rsid w:val="00D03386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EA8E7"/>
  <w15:docId w15:val="{EEDC3A73-6375-47AC-A8C3-62E9D729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71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erezg@fiscaliaveracruz.gob.m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3</cp:revision>
  <cp:lastPrinted>2019-10-08T18:25:00Z</cp:lastPrinted>
  <dcterms:created xsi:type="dcterms:W3CDTF">2023-06-07T18:09:00Z</dcterms:created>
  <dcterms:modified xsi:type="dcterms:W3CDTF">2026-02-19T15:31:00Z</dcterms:modified>
</cp:coreProperties>
</file>